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3E3" w:rsidRPr="00645FAC" w:rsidRDefault="00B753E3" w:rsidP="00B753E3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"/>
          <w:b/>
          <w:bCs/>
          <w:color w:val="000000"/>
        </w:rPr>
      </w:pPr>
      <w:bookmarkStart w:id="0" w:name="_GoBack"/>
      <w:bookmarkEnd w:id="0"/>
      <w:r w:rsidRPr="00645FAC">
        <w:rPr>
          <w:rFonts w:ascii="Garamond" w:hAnsi="Garamond" w:cs="Garamond"/>
          <w:b/>
          <w:bCs/>
          <w:color w:val="000000"/>
        </w:rPr>
        <w:t>ANEXO II</w:t>
      </w:r>
    </w:p>
    <w:p w:rsidR="00B753E3" w:rsidRPr="00645FAC" w:rsidRDefault="00B753E3" w:rsidP="00B753E3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"/>
          <w:b/>
          <w:bCs/>
          <w:color w:val="000000"/>
        </w:rPr>
      </w:pPr>
      <w:r w:rsidRPr="00645FAC">
        <w:rPr>
          <w:rFonts w:ascii="Garamond" w:hAnsi="Garamond" w:cs="Garamond"/>
          <w:b/>
          <w:bCs/>
          <w:color w:val="000000"/>
        </w:rPr>
        <w:t>BAREMO</w:t>
      </w:r>
    </w:p>
    <w:p w:rsidR="00B753E3" w:rsidRPr="00645FAC" w:rsidRDefault="00B753E3" w:rsidP="00B753E3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"/>
          <w:b/>
          <w:bCs/>
          <w:color w:val="000000"/>
          <w:sz w:val="16"/>
          <w:szCs w:val="16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38"/>
        <w:gridCol w:w="20"/>
        <w:gridCol w:w="2377"/>
        <w:gridCol w:w="3913"/>
        <w:gridCol w:w="1188"/>
        <w:gridCol w:w="1275"/>
        <w:gridCol w:w="804"/>
      </w:tblGrid>
      <w:tr w:rsidR="00B753E3" w:rsidRPr="00645FAC" w:rsidTr="004538E9">
        <w:trPr>
          <w:trHeight w:val="509"/>
          <w:jc w:val="center"/>
        </w:trPr>
        <w:tc>
          <w:tcPr>
            <w:tcW w:w="6848" w:type="dxa"/>
            <w:gridSpan w:val="4"/>
            <w:shd w:val="clear" w:color="auto" w:fill="002060"/>
            <w:vAlign w:val="center"/>
          </w:tcPr>
          <w:p w:rsidR="00B753E3" w:rsidRPr="00590768" w:rsidRDefault="00B753E3" w:rsidP="004538E9">
            <w:pPr>
              <w:jc w:val="center"/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</w:pPr>
            <w:r w:rsidRPr="0059076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1. FORMACIÓN ACADÉMICA (Máximo 60 puntos)</w:t>
            </w:r>
          </w:p>
        </w:tc>
        <w:tc>
          <w:tcPr>
            <w:tcW w:w="3267" w:type="dxa"/>
            <w:gridSpan w:val="3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PUNTUACIÓN</w:t>
            </w:r>
          </w:p>
          <w:p w:rsidR="00B753E3" w:rsidRPr="00645FAC" w:rsidRDefault="00B753E3" w:rsidP="004538E9">
            <w:pP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Afinidad Alta       Media        Sin afinidad</w:t>
            </w:r>
          </w:p>
        </w:tc>
      </w:tr>
      <w:tr w:rsidR="00B753E3" w:rsidRPr="00645FAC" w:rsidTr="004538E9">
        <w:trPr>
          <w:jc w:val="center"/>
        </w:trPr>
        <w:tc>
          <w:tcPr>
            <w:tcW w:w="558" w:type="dxa"/>
            <w:gridSpan w:val="2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290" w:type="dxa"/>
            <w:gridSpan w:val="2"/>
            <w:vAlign w:val="center"/>
          </w:tcPr>
          <w:p w:rsidR="00B753E3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Expedi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ente académico del título de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Grado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, diplomatura o Ingeniería Técnica </w:t>
            </w:r>
          </w:p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(N.M. = Nota media del expediente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sobre 10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)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– Valorar únicamente si la titulación de acceso al Programa de Doctorado es un Máster universitario. </w:t>
            </w:r>
          </w:p>
        </w:tc>
        <w:tc>
          <w:tcPr>
            <w:tcW w:w="118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(N.M.×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4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(N.M.×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4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)/2</w:t>
            </w:r>
          </w:p>
        </w:tc>
        <w:tc>
          <w:tcPr>
            <w:tcW w:w="804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58" w:type="dxa"/>
            <w:gridSpan w:val="2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90" w:type="dxa"/>
            <w:gridSpan w:val="2"/>
            <w:vAlign w:val="center"/>
          </w:tcPr>
          <w:p w:rsidR="00B753E3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Expediente académico del Máster universitario o equivalente </w:t>
            </w:r>
          </w:p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(N.M. = Nota media del expediente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sobre 10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8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(N.M.×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2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(N.M.×2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)/2</w:t>
            </w:r>
          </w:p>
        </w:tc>
        <w:tc>
          <w:tcPr>
            <w:tcW w:w="804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58" w:type="dxa"/>
            <w:gridSpan w:val="2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90" w:type="dxa"/>
            <w:gridSpan w:val="2"/>
            <w:vAlign w:val="center"/>
          </w:tcPr>
          <w:p w:rsidR="00B753E3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Expedi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ente académico del título de Licenciatura o Ingeniería </w:t>
            </w:r>
          </w:p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(N.M. = Nota media del expediente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sobre 10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)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– Solo si la titulación de acceso al Programa de Doctorado es una Licenciatura, no considerándose por tanto los apartados 1.1 y 1.2</w:t>
            </w:r>
          </w:p>
        </w:tc>
        <w:tc>
          <w:tcPr>
            <w:tcW w:w="118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(N.M.×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6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(N.M.×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6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)/2</w:t>
            </w:r>
          </w:p>
        </w:tc>
        <w:tc>
          <w:tcPr>
            <w:tcW w:w="804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58" w:type="dxa"/>
            <w:gridSpan w:val="2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1.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4</w:t>
            </w:r>
          </w:p>
        </w:tc>
        <w:tc>
          <w:tcPr>
            <w:tcW w:w="6290" w:type="dxa"/>
            <w:gridSpan w:val="2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Fin de Carrera</w:t>
            </w:r>
          </w:p>
        </w:tc>
        <w:tc>
          <w:tcPr>
            <w:tcW w:w="118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275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804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58" w:type="dxa"/>
            <w:gridSpan w:val="2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1.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5</w:t>
            </w:r>
          </w:p>
        </w:tc>
        <w:tc>
          <w:tcPr>
            <w:tcW w:w="6290" w:type="dxa"/>
            <w:gridSpan w:val="2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Máster</w:t>
            </w:r>
          </w:p>
        </w:tc>
        <w:tc>
          <w:tcPr>
            <w:tcW w:w="118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75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04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58" w:type="dxa"/>
            <w:gridSpan w:val="2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6290" w:type="dxa"/>
            <w:gridSpan w:val="2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Otros premios de final de Carrera a nivel Autonómico o Nacional</w:t>
            </w:r>
          </w:p>
        </w:tc>
        <w:tc>
          <w:tcPr>
            <w:tcW w:w="118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4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58" w:type="dxa"/>
            <w:gridSpan w:val="2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1.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7</w:t>
            </w:r>
          </w:p>
        </w:tc>
        <w:tc>
          <w:tcPr>
            <w:tcW w:w="6290" w:type="dxa"/>
            <w:gridSpan w:val="2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Estancia formativa internacional de Grado/Máster (Programa Erasmus o similar)</w:t>
            </w:r>
          </w:p>
        </w:tc>
        <w:tc>
          <w:tcPr>
            <w:tcW w:w="118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275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4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58" w:type="dxa"/>
            <w:gridSpan w:val="2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6290" w:type="dxa"/>
            <w:gridSpan w:val="2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Otros Grados o Master</w:t>
            </w:r>
          </w:p>
        </w:tc>
        <w:tc>
          <w:tcPr>
            <w:tcW w:w="118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4" w:type="dxa"/>
            <w:vAlign w:val="center"/>
          </w:tcPr>
          <w:p w:rsidR="00B753E3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trHeight w:val="498"/>
          <w:jc w:val="center"/>
        </w:trPr>
        <w:tc>
          <w:tcPr>
            <w:tcW w:w="6848" w:type="dxa"/>
            <w:gridSpan w:val="4"/>
            <w:shd w:val="clear" w:color="auto" w:fill="002060"/>
            <w:vAlign w:val="center"/>
          </w:tcPr>
          <w:p w:rsidR="00B753E3" w:rsidRPr="00590768" w:rsidRDefault="00B753E3" w:rsidP="004538E9">
            <w:pPr>
              <w:jc w:val="center"/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</w:pPr>
            <w:r w:rsidRPr="0059076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2. ACT</w:t>
            </w:r>
            <w:r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IVIDAD  INVESTIGADORA (Máximo 6</w:t>
            </w:r>
            <w:r w:rsidRPr="0059076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 Puntos)</w:t>
            </w:r>
          </w:p>
        </w:tc>
        <w:tc>
          <w:tcPr>
            <w:tcW w:w="3267" w:type="dxa"/>
            <w:gridSpan w:val="3"/>
            <w:tcBorders>
              <w:bottom w:val="single" w:sz="4" w:space="0" w:color="auto"/>
            </w:tcBorders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PUNTUACIÓN</w:t>
            </w:r>
            <w:r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5E679F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B753E3" w:rsidRPr="00645FAC" w:rsidTr="004538E9">
        <w:trPr>
          <w:jc w:val="center"/>
        </w:trPr>
        <w:tc>
          <w:tcPr>
            <w:tcW w:w="538" w:type="dxa"/>
            <w:vMerge w:val="restart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Libros completos (con ISBN) </w:t>
            </w:r>
          </w:p>
        </w:tc>
        <w:tc>
          <w:tcPr>
            <w:tcW w:w="3913" w:type="dxa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De difusión internacional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38" w:type="dxa"/>
            <w:vMerge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De difusión nacional/regional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38" w:type="dxa"/>
            <w:vMerge w:val="restart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Capítulos de libro (con ISBN)</w:t>
            </w:r>
          </w:p>
        </w:tc>
        <w:tc>
          <w:tcPr>
            <w:tcW w:w="3913" w:type="dxa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De difusión internacional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0,75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38" w:type="dxa"/>
            <w:vMerge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De difusión nacional/regional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38" w:type="dxa"/>
            <w:vMerge w:val="restart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Artículos en revistas </w:t>
            </w:r>
          </w:p>
        </w:tc>
        <w:tc>
          <w:tcPr>
            <w:tcW w:w="3913" w:type="dxa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Incluidas en JCR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38" w:type="dxa"/>
            <w:vMerge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Incluidas en otros </w:t>
            </w:r>
            <w:r w:rsidRPr="00CA57FA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repositorios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s de indexación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38" w:type="dxa"/>
            <w:vMerge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No incluidas en </w:t>
            </w:r>
            <w:r w:rsidRPr="00CA57FA">
              <w:rPr>
                <w:rFonts w:ascii="Garamond" w:hAnsi="Garamond" w:cs="Garamond"/>
                <w:color w:val="000000"/>
                <w:sz w:val="18"/>
                <w:szCs w:val="18"/>
              </w:rPr>
              <w:t>repositorios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de indexación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0,125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trHeight w:val="167"/>
          <w:jc w:val="center"/>
        </w:trPr>
        <w:tc>
          <w:tcPr>
            <w:tcW w:w="538" w:type="dxa"/>
            <w:vMerge w:val="restart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Patentes</w:t>
            </w:r>
          </w:p>
        </w:tc>
        <w:tc>
          <w:tcPr>
            <w:tcW w:w="3913" w:type="dxa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Aceptada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trHeight w:val="167"/>
          <w:jc w:val="center"/>
        </w:trPr>
        <w:tc>
          <w:tcPr>
            <w:tcW w:w="538" w:type="dxa"/>
            <w:vMerge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Licenciada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trHeight w:val="167"/>
          <w:jc w:val="center"/>
        </w:trPr>
        <w:tc>
          <w:tcPr>
            <w:tcW w:w="538" w:type="dxa"/>
            <w:vMerge w:val="restart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Comunicaciones a Congresos </w:t>
            </w:r>
          </w:p>
        </w:tc>
        <w:tc>
          <w:tcPr>
            <w:tcW w:w="3913" w:type="dxa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Internacionales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38" w:type="dxa"/>
            <w:vMerge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Nacionales/regionales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Hasta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Hasta 0,05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trHeight w:val="499"/>
          <w:jc w:val="center"/>
        </w:trPr>
        <w:tc>
          <w:tcPr>
            <w:tcW w:w="6848" w:type="dxa"/>
            <w:gridSpan w:val="4"/>
            <w:shd w:val="clear" w:color="auto" w:fill="002060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9069BF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3. EXPE</w:t>
            </w:r>
            <w:r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RIENCIA INVESTIGADORA (Máximo 4</w:t>
            </w:r>
            <w:r w:rsidRPr="009069BF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 Puntos)</w:t>
            </w:r>
          </w:p>
        </w:tc>
        <w:tc>
          <w:tcPr>
            <w:tcW w:w="3267" w:type="dxa"/>
            <w:gridSpan w:val="3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PUNTUACIÓN</w:t>
            </w:r>
          </w:p>
        </w:tc>
      </w:tr>
      <w:tr w:rsidR="00B753E3" w:rsidRPr="00645FAC" w:rsidTr="004538E9">
        <w:trPr>
          <w:jc w:val="center"/>
        </w:trPr>
        <w:tc>
          <w:tcPr>
            <w:tcW w:w="53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310" w:type="dxa"/>
            <w:gridSpan w:val="3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Alumno Colaborador Oficial (Máximo 2 puntos)</w:t>
            </w:r>
          </w:p>
        </w:tc>
        <w:tc>
          <w:tcPr>
            <w:tcW w:w="118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 (por año)</w:t>
            </w:r>
          </w:p>
        </w:tc>
        <w:tc>
          <w:tcPr>
            <w:tcW w:w="1275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0,5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(por año)</w:t>
            </w:r>
          </w:p>
        </w:tc>
        <w:tc>
          <w:tcPr>
            <w:tcW w:w="804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3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6310" w:type="dxa"/>
            <w:gridSpan w:val="3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Beca de Colaboración Oficial </w:t>
            </w:r>
          </w:p>
        </w:tc>
        <w:tc>
          <w:tcPr>
            <w:tcW w:w="118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4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3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6310" w:type="dxa"/>
            <w:gridSpan w:val="3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Becas/Contratos de investigación (Máximo 2 puntos)</w:t>
            </w:r>
          </w:p>
        </w:tc>
        <w:tc>
          <w:tcPr>
            <w:tcW w:w="118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0,1 (por mes)</w:t>
            </w:r>
          </w:p>
        </w:tc>
        <w:tc>
          <w:tcPr>
            <w:tcW w:w="1275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0,05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(por mes)</w:t>
            </w:r>
          </w:p>
        </w:tc>
        <w:tc>
          <w:tcPr>
            <w:tcW w:w="804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3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6310" w:type="dxa"/>
            <w:gridSpan w:val="3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Estancias de investigación en el extranjero realizadas como egresado (Máximo 3 puntos)</w:t>
            </w:r>
          </w:p>
        </w:tc>
        <w:tc>
          <w:tcPr>
            <w:tcW w:w="118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0,5 (por mes)</w:t>
            </w:r>
          </w:p>
        </w:tc>
        <w:tc>
          <w:tcPr>
            <w:tcW w:w="1275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>2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5 (por mes)</w:t>
            </w:r>
          </w:p>
        </w:tc>
        <w:tc>
          <w:tcPr>
            <w:tcW w:w="804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jc w:val="center"/>
        </w:trPr>
        <w:tc>
          <w:tcPr>
            <w:tcW w:w="53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6310" w:type="dxa"/>
            <w:gridSpan w:val="3"/>
            <w:vAlign w:val="center"/>
          </w:tcPr>
          <w:p w:rsidR="00B753E3" w:rsidRPr="00645FAC" w:rsidRDefault="00B753E3" w:rsidP="004538E9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Estancias de investigación en otros centros nacionales realizadas como egresado (Máximo 2 puntos)</w:t>
            </w:r>
          </w:p>
        </w:tc>
        <w:tc>
          <w:tcPr>
            <w:tcW w:w="118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0,25 (por mes)</w:t>
            </w:r>
          </w:p>
        </w:tc>
        <w:tc>
          <w:tcPr>
            <w:tcW w:w="1275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0,1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(por mes)</w:t>
            </w:r>
          </w:p>
        </w:tc>
        <w:tc>
          <w:tcPr>
            <w:tcW w:w="804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0</w:t>
            </w:r>
          </w:p>
        </w:tc>
      </w:tr>
      <w:tr w:rsidR="00B753E3" w:rsidRPr="00645FAC" w:rsidTr="004538E9">
        <w:trPr>
          <w:trHeight w:val="423"/>
          <w:jc w:val="center"/>
        </w:trPr>
        <w:tc>
          <w:tcPr>
            <w:tcW w:w="6848" w:type="dxa"/>
            <w:gridSpan w:val="4"/>
            <w:shd w:val="clear" w:color="auto" w:fill="002060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9069BF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4. OTROS MÉRITOS (Máximo 30 puntos)</w:t>
            </w:r>
          </w:p>
        </w:tc>
        <w:tc>
          <w:tcPr>
            <w:tcW w:w="3267" w:type="dxa"/>
            <w:gridSpan w:val="3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PUNTUACIÓN</w:t>
            </w:r>
          </w:p>
        </w:tc>
      </w:tr>
      <w:tr w:rsidR="00B753E3" w:rsidRPr="00645FAC" w:rsidTr="004538E9">
        <w:trPr>
          <w:jc w:val="center"/>
        </w:trPr>
        <w:tc>
          <w:tcPr>
            <w:tcW w:w="538" w:type="dxa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2397" w:type="dxa"/>
            <w:gridSpan w:val="2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  <w:vertAlign w:val="superscript"/>
              </w:rPr>
            </w:pPr>
            <w:r w:rsidRPr="00F53B9A"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>Informe razonado del IP</w:t>
            </w:r>
          </w:p>
        </w:tc>
        <w:tc>
          <w:tcPr>
            <w:tcW w:w="3913" w:type="dxa"/>
            <w:vAlign w:val="center"/>
          </w:tcPr>
          <w:p w:rsidR="00B753E3" w:rsidRPr="007B7DAF" w:rsidRDefault="00B753E3" w:rsidP="004538E9">
            <w:pPr>
              <w:jc w:val="both"/>
              <w:rPr>
                <w:rFonts w:ascii="Garamond" w:hAnsi="Garamond" w:cs="Garamond"/>
                <w:color w:val="FF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Valoración de otros méritos relacionados con el trabajo a desarrollar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en el proyecto, a través de un informe motivado elaborado por el IP</w:t>
            </w:r>
            <w:r w:rsidRPr="007B7DAF"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>, pudiendo incluir entre las pruebas una entrevista personal a los candidatos, indicándose en el informe los criterios seguidos en la entrevista.</w:t>
            </w:r>
            <w:r>
              <w:rPr>
                <w:rFonts w:ascii="Garamond" w:hAnsi="Garamond" w:cs="Garamond"/>
                <w:color w:val="000000" w:themeColor="text1"/>
                <w:sz w:val="18"/>
                <w:szCs w:val="18"/>
              </w:rPr>
              <w:t xml:space="preserve"> En el caso de realizar entrevista, se elaborará un informe normalizado disponible en la web del Servicio de Gestión de Investigación. </w:t>
            </w:r>
          </w:p>
        </w:tc>
        <w:tc>
          <w:tcPr>
            <w:tcW w:w="3267" w:type="dxa"/>
            <w:gridSpan w:val="3"/>
            <w:vAlign w:val="center"/>
          </w:tcPr>
          <w:p w:rsidR="00B753E3" w:rsidRPr="00645FAC" w:rsidRDefault="00B753E3" w:rsidP="004538E9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Máximo</w:t>
            </w: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 30 </w:t>
            </w:r>
            <w:r w:rsidRPr="00645FAC">
              <w:rPr>
                <w:rFonts w:ascii="Garamond" w:hAnsi="Garamond" w:cs="Garamond"/>
                <w:color w:val="000000"/>
                <w:sz w:val="18"/>
                <w:szCs w:val="18"/>
              </w:rPr>
              <w:t>puntos</w:t>
            </w:r>
          </w:p>
        </w:tc>
      </w:tr>
    </w:tbl>
    <w:p w:rsidR="00B753E3" w:rsidRPr="00645FAC" w:rsidRDefault="00B753E3" w:rsidP="00B753E3">
      <w:pPr>
        <w:rPr>
          <w:rFonts w:ascii="Garamond" w:hAnsi="Garamond" w:cs="Garamond"/>
          <w:b/>
          <w:bCs/>
          <w:color w:val="000000"/>
        </w:rPr>
      </w:pPr>
    </w:p>
    <w:p w:rsidR="00B753E3" w:rsidRPr="005E679F" w:rsidRDefault="00B753E3" w:rsidP="00B753E3">
      <w:pPr>
        <w:jc w:val="both"/>
        <w:rPr>
          <w:rFonts w:ascii="Garamond" w:hAnsi="Garamond" w:cs="Garamond"/>
          <w:color w:val="000000"/>
          <w:sz w:val="18"/>
          <w:szCs w:val="18"/>
        </w:rPr>
      </w:pPr>
      <w:r w:rsidRPr="005E679F">
        <w:rPr>
          <w:rFonts w:ascii="Garamond" w:hAnsi="Garamond" w:cs="Garamond"/>
          <w:color w:val="000000"/>
          <w:sz w:val="18"/>
          <w:szCs w:val="18"/>
          <w:vertAlign w:val="superscript"/>
        </w:rPr>
        <w:t>*</w:t>
      </w:r>
      <w:r w:rsidRPr="005E679F">
        <w:rPr>
          <w:rFonts w:ascii="Garamond" w:hAnsi="Garamond" w:cs="Garamond"/>
          <w:color w:val="000000"/>
          <w:sz w:val="18"/>
          <w:szCs w:val="18"/>
        </w:rPr>
        <w:t xml:space="preserve"> Se expresan los máximos de la puntuación a valorar en función de la calidad del medio, posición del solicitante en la revista, y número de autores, dependiendo del área de investigación</w:t>
      </w:r>
    </w:p>
    <w:p w:rsidR="0003086E" w:rsidRPr="00B753E3" w:rsidRDefault="0003086E" w:rsidP="00B753E3">
      <w:pPr>
        <w:rPr>
          <w:rFonts w:ascii="Garamond" w:hAnsi="Garamond" w:cs="Garamond"/>
          <w:b/>
          <w:bCs/>
          <w:color w:val="000000"/>
        </w:rPr>
      </w:pPr>
    </w:p>
    <w:sectPr w:rsidR="0003086E" w:rsidRPr="00B753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3E3"/>
    <w:rsid w:val="0003086E"/>
    <w:rsid w:val="00583BBD"/>
    <w:rsid w:val="0076051B"/>
    <w:rsid w:val="00B7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21603-F11A-4685-8A00-897397FC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3E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mcamon</cp:lastModifiedBy>
  <cp:revision>2</cp:revision>
  <dcterms:created xsi:type="dcterms:W3CDTF">2018-05-24T07:10:00Z</dcterms:created>
  <dcterms:modified xsi:type="dcterms:W3CDTF">2018-05-24T07:10:00Z</dcterms:modified>
</cp:coreProperties>
</file>